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Campus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November 3, 2016 – 2:30-3:30 PM, LOCATION: Gerberding B-26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80.0" w:type="dxa"/>
        <w:jc w:val="left"/>
        <w:tblInd w:w="-120.0" w:type="dxa"/>
        <w:tblLayout w:type="fixed"/>
        <w:tblLook w:val="0400"/>
      </w:tblPr>
      <w:tblGrid>
        <w:gridCol w:w="9380"/>
        <w:tblGridChange w:id="0">
          <w:tblGrid>
            <w:gridCol w:w="9380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2d69b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Attendees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7e3bc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CSF Committee: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Maika, Sie-ce, Molly, Lauren, Naveen, Amira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7e3bc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Absent: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7e3bc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Guests: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Sean, Kyle, Veronica, Claudia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20"/>
        <w:gridCol w:w="5940"/>
        <w:gridCol w:w="2100"/>
        <w:tblGridChange w:id="0">
          <w:tblGrid>
            <w:gridCol w:w="1320"/>
            <w:gridCol w:w="5940"/>
            <w:gridCol w:w="2100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Introductions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Committee, Ex-Officios, Guests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Review </w:t>
            </w:r>
            <w:hyperlink r:id="rId5">
              <w:r w:rsidDel="00000000" w:rsidR="00000000" w:rsidRPr="00000000">
                <w:rPr>
                  <w:rFonts w:ascii="Cambria" w:cs="Cambria" w:eastAsia="Cambria" w:hAnsi="Cambria"/>
                  <w:color w:val="1155cc"/>
                  <w:sz w:val="24"/>
                  <w:szCs w:val="24"/>
                  <w:u w:val="single"/>
                  <w:rtl w:val="0"/>
                </w:rPr>
                <w:t xml:space="preserve">Bylaws</w:t>
              </w:r>
            </w:hyperlink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Article 1 &amp;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•Committee Member Duties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•Chair and Vice Chair Duties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Kyle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Discuss scheduling for weekly meetings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Determine </w:t>
            </w:r>
            <w:hyperlink r:id="rId6">
              <w:r w:rsidDel="00000000" w:rsidR="00000000" w:rsidRPr="00000000">
                <w:rPr>
                  <w:rFonts w:ascii="Cambria" w:cs="Cambria" w:eastAsia="Cambria" w:hAnsi="Cambria"/>
                  <w:color w:val="1155cc"/>
                  <w:sz w:val="24"/>
                  <w:szCs w:val="24"/>
                  <w:u w:val="single"/>
                  <w:rtl w:val="0"/>
                </w:rPr>
                <w:t xml:space="preserve">due dates</w:t>
              </w:r>
            </w:hyperlink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for Fall LOI’s and Final Proposals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Kyle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Chair, and Vice Chair Nomination and Vote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Kyle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Review/Vote on UW Farm Apiary Mini-Grant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Kyle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Questions, Comments, Discuss Items for Next 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Kyle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– COMMENCE MEETING –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Motion: 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Approve 11/3/16 Agenda- APPROVED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Introductions of all committee and staff members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Kyle asks committee members to read bylaws aloud: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370" w:hanging="37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Powers and Voting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370" w:hanging="37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Member Number and Representation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370" w:hanging="37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Duties of the Campus Sustainability Fund Committee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370" w:hanging="37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Officers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Quarterly meeting time is agreed upon to be Thursdays from 2:30-3:30.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Retreat is agreed upon for Thursday, November 17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 from 6-9pm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Red C, Allen South (Veronica will make reservation)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Letter of Intent Fall Deadline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Motion: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 Approve LOI deadline for Monday, November 28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 at midnight and Final Proposal deadline for Thursday, January 26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 at midnight. – APPROVED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Extensive discussion of the role of Chair and Vice Chair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Maika nominates Lauren for Chair and Sie-cie for Vice Chair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Sie-ce accepts nomination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Lauren declines nomination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Lauren nominates Maika for Chair</w: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Maika accepts nomination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Discussion points: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Could the note taking role be rotated to different committee members? Yes, if bylaws are changed.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Could there be co-chairs? Yes, if bylaws are changed. May be more complicated with accountability.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The rest of the committee will work to support the greater amount of work carried by Chair and Vice Chair.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Motion: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 Approve Sie-ce as Vice Chair - APPROVED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Motion: 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Approve Maika as Committee Chair - APPROVED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Motion: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 Extend meeting time by 5 minutes - APPROVED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Discussion of the apiary project. Kyle gives background of the LOI.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Discussion points: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Reoccurring from last year: Is the UW Farm reaching a limit on number of project from CSF? Never incorporated into bylaws. Sentiment not felt now.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UW Farm has great reputation for implementing innovation, sustainability projects.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Project seems highly feasible given integration with professor and UW Farm.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Likely this project could get maintenance funding from another source.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Motion: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 Approve the UW Farm Apiary Mini-Grant – APPROVED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Looking to the next meeting: discussion of budgeting, more background on CSF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Motion: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 Adjournment -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"/>
      <w:lvlJc w:val="left"/>
      <w:pPr>
        <w:ind w:left="370" w:firstLine="0"/>
      </w:pPr>
      <w:rPr/>
    </w:lvl>
    <w:lvl w:ilvl="1">
      <w:start w:val="1"/>
      <w:numFmt w:val="decimal"/>
      <w:lvlText w:val="%1.%2"/>
      <w:lvlJc w:val="left"/>
      <w:pPr>
        <w:ind w:left="370" w:firstLine="0"/>
      </w:pPr>
      <w:rPr/>
    </w:lvl>
    <w:lvl w:ilvl="2">
      <w:start w:val="1"/>
      <w:numFmt w:val="decimal"/>
      <w:lvlText w:val="%1.%2.%3"/>
      <w:lvlJc w:val="left"/>
      <w:pPr>
        <w:ind w:left="720" w:firstLine="0"/>
      </w:pPr>
      <w:rPr/>
    </w:lvl>
    <w:lvl w:ilvl="3">
      <w:start w:val="1"/>
      <w:numFmt w:val="decimal"/>
      <w:lvlText w:val="%1.%2.%3.%4"/>
      <w:lvlJc w:val="left"/>
      <w:pPr>
        <w:ind w:left="1080" w:firstLine="0"/>
      </w:pPr>
      <w:rPr/>
    </w:lvl>
    <w:lvl w:ilvl="4">
      <w:start w:val="1"/>
      <w:numFmt w:val="decimal"/>
      <w:lvlText w:val="%1.%2.%3.%4.%5"/>
      <w:lvlJc w:val="left"/>
      <w:pPr>
        <w:ind w:left="1080" w:firstLine="0"/>
      </w:pPr>
      <w:rPr/>
    </w:lvl>
    <w:lvl w:ilvl="5">
      <w:start w:val="1"/>
      <w:numFmt w:val="decimal"/>
      <w:lvlText w:val="%1.%2.%3.%4.%5.%6"/>
      <w:lvlJc w:val="left"/>
      <w:pPr>
        <w:ind w:left="1440" w:firstLine="0"/>
      </w:pPr>
      <w:rPr/>
    </w:lvl>
    <w:lvl w:ilvl="6">
      <w:start w:val="1"/>
      <w:numFmt w:val="decimal"/>
      <w:lvlText w:val="%1.%2.%3.%4.%5.%6.%7"/>
      <w:lvlJc w:val="left"/>
      <w:pPr>
        <w:ind w:left="1440" w:firstLine="0"/>
      </w:pPr>
      <w:rPr/>
    </w:lvl>
    <w:lvl w:ilvl="7">
      <w:start w:val="1"/>
      <w:numFmt w:val="decimal"/>
      <w:lvlText w:val="%1.%2.%3.%4.%5.%6.%7.%8"/>
      <w:lvlJc w:val="left"/>
      <w:pPr>
        <w:ind w:left="1800" w:firstLine="0"/>
      </w:pPr>
      <w:rPr/>
    </w:lvl>
    <w:lvl w:ilvl="8">
      <w:start w:val="1"/>
      <w:numFmt w:val="decimal"/>
      <w:lvlText w:val="%1.%2.%3.%4.%5.%6.%7.%8.%9"/>
      <w:lvlJc w:val="left"/>
      <w:pPr>
        <w:ind w:left="180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csf.uw.edu/bylaws" TargetMode="External"/><Relationship Id="rId6" Type="http://schemas.openxmlformats.org/officeDocument/2006/relationships/hyperlink" Target="https://csf.uw.edu/how-apply/deadlines" TargetMode="External"/></Relationships>
</file>